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Learning LaTeX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Write the user manual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Added more graphs and tested partitioner with first graph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Check if graph works with partitioner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the front-end visualization 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looking over the python code 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Python link implementation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